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3D" w:rsidRPr="002B08C9" w:rsidRDefault="00A4673D" w:rsidP="00A4673D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2B08C9">
        <w:rPr>
          <w:rFonts w:ascii="Times New Roman" w:eastAsia="Times New Roman" w:hAnsi="Times New Roman" w:cs="Times New Roman"/>
          <w:b/>
        </w:rPr>
        <w:t>Luka 14:25-35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4E636A">
        <w:rPr>
          <w:rFonts w:ascii="Times New Roman" w:eastAsia="Times New Roman" w:hAnsi="Times New Roman" w:cs="Times New Roman"/>
          <w:b/>
        </w:rPr>
        <w:t xml:space="preserve">Luka </w:t>
      </w:r>
      <w:r w:rsidRPr="004E636A">
        <w:rPr>
          <w:rFonts w:ascii="Times New Roman" w:hAnsi="Times New Roman" w:cs="Times New Roman"/>
          <w:b/>
          <w:bCs/>
        </w:rPr>
        <w:t>15:1-10</w:t>
      </w:r>
    </w:p>
    <w:p w:rsidR="00A4673D" w:rsidRPr="001A7170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1A7170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2B08C9" w:rsidRDefault="00A4673D" w:rsidP="00A4673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Kalabalık halk toplulukları </w:t>
      </w:r>
      <w:r w:rsidRPr="002B08C9">
        <w:rPr>
          <w:rFonts w:ascii="Times New Roman" w:hAnsi="Times New Roman" w:cs="Times New Roman"/>
          <w:color w:val="292F33"/>
        </w:rPr>
        <w:t>İsa'yla birlikte yol alıyordu. İsa dönüp onlara şöyle dedi: "Biri bana gelip de babasını, annesini, karısını, çocuklarını, kardeşlerini, hatta kendi canını bile gözden çıkarmazsa, öğrencim olamaz. Çarmıhını yüklenip ardımdan gelmeyen, öğrencim olamaz. </w:t>
      </w:r>
    </w:p>
    <w:p w:rsidR="00A4673D" w:rsidRPr="002B08C9" w:rsidRDefault="00A4673D" w:rsidP="00A4673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Aranızdan biri bir kule yapmak isterse, bunu tamamlayacak kadar parası var mı yok mu diye </w:t>
      </w:r>
      <w:r w:rsidRPr="002B08C9">
        <w:rPr>
          <w:rFonts w:ascii="Times New Roman" w:hAnsi="Times New Roman" w:cs="Times New Roman"/>
          <w:color w:val="292F33"/>
        </w:rPr>
        <w:t>önce oturup yapacağı masrafı hesap etmez mi? Çünkü temel atıp da işi bitiremezse, durumu gören herkes, 'Bu adam inşaata başladı, ama bitiremedi' diyerek onunla eğlenmeye başlar. </w:t>
      </w:r>
    </w:p>
    <w:p w:rsidR="00A4673D" w:rsidRPr="002B08C9" w:rsidRDefault="00A4673D" w:rsidP="00A4673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Ya da hangi kral ba</w:t>
      </w:r>
      <w:r w:rsidRPr="002B08C9">
        <w:rPr>
          <w:rFonts w:ascii="Times New Roman" w:hAnsi="Times New Roman" w:cs="Times New Roman"/>
          <w:color w:val="292F33"/>
        </w:rPr>
        <w:t>şka bir kralla savaşa gittiğinde, üzerine yirmi bin askerle yürüyen düşmana on bin askerle karşı koyabilir miyim diye önce oturup bir değerlendirme yapmaz? </w:t>
      </w:r>
      <w:r w:rsidRPr="002B08C9">
        <w:rPr>
          <w:rFonts w:ascii="Times New Roman" w:eastAsia="Batang" w:hAnsi="Times New Roman" w:cs="Times New Roman"/>
          <w:color w:val="292F33"/>
        </w:rPr>
        <w:t>E</w:t>
      </w:r>
      <w:r w:rsidRPr="002B08C9">
        <w:rPr>
          <w:rFonts w:ascii="Times New Roman" w:hAnsi="Times New Roman" w:cs="Times New Roman"/>
          <w:color w:val="292F33"/>
        </w:rPr>
        <w:t>ğer karşı koyamayacaksa, öbürü henüz uzaktayken elçiler gönderip barış koşullarını ister. </w:t>
      </w:r>
    </w:p>
    <w:p w:rsidR="00A4673D" w:rsidRPr="002B08C9" w:rsidRDefault="00A4673D" w:rsidP="00A4673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Aynı </w:t>
      </w:r>
      <w:r w:rsidRPr="002B08C9">
        <w:rPr>
          <w:rFonts w:ascii="Times New Roman" w:hAnsi="Times New Roman" w:cs="Times New Roman"/>
          <w:color w:val="292F33"/>
        </w:rPr>
        <w:t>şekilde sizden kim varını yoğunu gözden çıkarmazsa, öğrencim olamaz. </w:t>
      </w:r>
    </w:p>
    <w:p w:rsidR="00A4673D" w:rsidRPr="004E636A" w:rsidRDefault="00A4673D" w:rsidP="00A4673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Tuz yararlıdır. Ama tuz tadını yitirirse, bir daha nasıl o tadı kazanabilir? </w:t>
      </w:r>
      <w:r w:rsidRPr="002B08C9">
        <w:rPr>
          <w:rFonts w:ascii="Times New Roman" w:eastAsia="Batang" w:hAnsi="Times New Roman" w:cs="Times New Roman"/>
          <w:color w:val="292F33"/>
        </w:rPr>
        <w:br/>
        <w:t>Ne topra</w:t>
      </w:r>
      <w:r w:rsidRPr="002B08C9">
        <w:rPr>
          <w:rFonts w:ascii="Times New Roman" w:hAnsi="Times New Roman" w:cs="Times New Roman"/>
          <w:color w:val="292F33"/>
        </w:rPr>
        <w:t>ğa, ne de gübreye yarar; onu çöpe atarlar. İşitecek kulağı olan işitsin." </w:t>
      </w:r>
    </w:p>
    <w:p w:rsidR="00A4673D" w:rsidRPr="001A7170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4E636A" w:rsidRDefault="00A4673D" w:rsidP="00A4673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4E636A">
        <w:rPr>
          <w:rFonts w:ascii="Times New Roman" w:eastAsia="Batang" w:hAnsi="Times New Roman" w:cs="Times New Roman"/>
        </w:rPr>
        <w:t>B</w:t>
      </w:r>
      <w:r w:rsidRPr="004E636A">
        <w:rPr>
          <w:rFonts w:ascii="Times New Roman" w:hAnsi="Times New Roman" w:cs="Times New Roman"/>
        </w:rPr>
        <w:t>ütün vergi görevlileriyle günahkârlar İsa'yı dinlemek için O'na akın ediyordu. </w:t>
      </w:r>
      <w:r w:rsidRPr="004E636A">
        <w:rPr>
          <w:rFonts w:ascii="Times New Roman" w:eastAsia="Batang" w:hAnsi="Times New Roman" w:cs="Times New Roman"/>
        </w:rPr>
        <w:t>Ferisiler'le din bilginleri ise, "Bu adam g</w:t>
      </w:r>
      <w:r w:rsidRPr="004E636A">
        <w:rPr>
          <w:rFonts w:ascii="Times New Roman" w:hAnsi="Times New Roman" w:cs="Times New Roman"/>
        </w:rPr>
        <w:t>ünahkârları kabul ediyor, onlarla birlikte yemek yiyor" diye söyleniyorlardı. </w:t>
      </w:r>
      <w:r w:rsidRPr="004E636A">
        <w:rPr>
          <w:rFonts w:ascii="Times New Roman" w:eastAsia="Batang" w:hAnsi="Times New Roman" w:cs="Times New Roman"/>
        </w:rPr>
        <w:t xml:space="preserve">Bunun </w:t>
      </w:r>
      <w:r w:rsidRPr="004E636A">
        <w:rPr>
          <w:rFonts w:ascii="Times New Roman" w:hAnsi="Times New Roman" w:cs="Times New Roman"/>
        </w:rPr>
        <w:t>üzerine İsa onlara şu benzetmeyi anlattı: "Sizlerden birinin yüz koyunu olsa ve bunlardan bir tanesini kaybetse, doksan dokuzu bozkırda bırakarak kaybolanı bulana dek onun ardına düşmez mi? </w:t>
      </w:r>
      <w:r w:rsidRPr="004E636A">
        <w:rPr>
          <w:rFonts w:ascii="Times New Roman" w:eastAsia="Batang" w:hAnsi="Times New Roman" w:cs="Times New Roman"/>
        </w:rPr>
        <w:t>Onu bulunca da sevin</w:t>
      </w:r>
      <w:r w:rsidRPr="004E636A">
        <w:rPr>
          <w:rFonts w:ascii="Times New Roman" w:hAnsi="Times New Roman" w:cs="Times New Roman"/>
        </w:rPr>
        <w:t>ç içinde omuzlarına alır, evine döner; arkadaşlarını, komşularını çağırıp onlara, 'Benimle birlikte sevinin, kaybolan koyunumu buldum!' der. </w:t>
      </w:r>
    </w:p>
    <w:p w:rsidR="00A4673D" w:rsidRPr="004E636A" w:rsidRDefault="00A4673D" w:rsidP="00A4673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4E636A">
        <w:rPr>
          <w:rFonts w:ascii="Times New Roman" w:eastAsia="Batang" w:hAnsi="Times New Roman" w:cs="Times New Roman"/>
        </w:rPr>
        <w:t xml:space="preserve">Size </w:t>
      </w:r>
      <w:r w:rsidRPr="004E636A">
        <w:rPr>
          <w:rFonts w:ascii="Times New Roman" w:hAnsi="Times New Roman" w:cs="Times New Roman"/>
        </w:rPr>
        <w:t>şunu söyleyeyim, aynı şekilde gökte, tövbe eden tek bir günahkâr için, tövbeyi gereksinmeyen doksan dokuz doğru kişi için duyulandan daha büyük sevinç duyulacaktır.</w:t>
      </w:r>
    </w:p>
    <w:p w:rsidR="00A4673D" w:rsidRPr="004E636A" w:rsidRDefault="00A4673D" w:rsidP="00A4673D">
      <w:pPr>
        <w:rPr>
          <w:rFonts w:ascii="Times New Roman" w:eastAsia="Batang" w:hAnsi="Times New Roman" w:cs="Times New Roman"/>
        </w:rPr>
      </w:pPr>
    </w:p>
    <w:p w:rsidR="00A4673D" w:rsidRPr="004E636A" w:rsidRDefault="00A4673D" w:rsidP="00A4673D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4E636A">
        <w:rPr>
          <w:rFonts w:ascii="Times New Roman" w:eastAsia="Batang" w:hAnsi="Times New Roman" w:cs="Times New Roman"/>
        </w:rPr>
        <w:t>Ya da on g</w:t>
      </w:r>
      <w:r w:rsidRPr="004E636A">
        <w:rPr>
          <w:rFonts w:ascii="Times New Roman" w:hAnsi="Times New Roman" w:cs="Times New Roman"/>
        </w:rPr>
        <w:t>ümüş parası olan bir kadın bunlardan bir tanesini kaybetse, kandil yakıp evi süpürerek parayı bulana dek her tarafı dikkatle aramaz mı? </w:t>
      </w:r>
      <w:r w:rsidRPr="004E636A">
        <w:rPr>
          <w:rFonts w:ascii="Times New Roman" w:eastAsia="Batang" w:hAnsi="Times New Roman" w:cs="Times New Roman"/>
        </w:rPr>
        <w:t>Parayı bulunca da arkada</w:t>
      </w:r>
      <w:r w:rsidRPr="004E636A">
        <w:rPr>
          <w:rFonts w:ascii="Times New Roman" w:hAnsi="Times New Roman" w:cs="Times New Roman"/>
        </w:rPr>
        <w:t>şlarını, komşularını çağırıp, 'Benimle birlikte sevinin, kaybettiğim parayı buldum!' der. </w:t>
      </w:r>
    </w:p>
    <w:p w:rsidR="00A4673D" w:rsidRPr="004E636A" w:rsidRDefault="00A4673D" w:rsidP="00A4673D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4E636A">
        <w:rPr>
          <w:rFonts w:ascii="Times New Roman" w:eastAsia="Batang" w:hAnsi="Times New Roman" w:cs="Times New Roman"/>
        </w:rPr>
        <w:t xml:space="preserve">Size </w:t>
      </w:r>
      <w:r w:rsidRPr="004E636A">
        <w:rPr>
          <w:rFonts w:ascii="Times New Roman" w:hAnsi="Times New Roman" w:cs="Times New Roman"/>
        </w:rPr>
        <w:t>şunu söyleyeyim, aynı şekilde Tanrı'nın melekleri de tövbe eden bir tek günahkâr için sevinç duyacaklar."</w:t>
      </w:r>
    </w:p>
    <w:p w:rsidR="00A4673D" w:rsidRPr="001A7170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1A7170" w:rsidRDefault="00A4673D" w:rsidP="00A4673D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1A7170" w:rsidRDefault="00A4673D" w:rsidP="00A4673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4673D" w:rsidRPr="00D95F68" w:rsidRDefault="00A4673D" w:rsidP="00A4673D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D95F68">
        <w:rPr>
          <w:rFonts w:ascii="Times New Roman" w:eastAsia="Times New Roman" w:hAnsi="Times New Roman" w:cs="Times New Roman"/>
          <w:b/>
        </w:rPr>
        <w:lastRenderedPageBreak/>
        <w:t>İsa ve Günahkarlar</w:t>
      </w:r>
    </w:p>
    <w:p w:rsidR="00A4673D" w:rsidRPr="00D95F68" w:rsidRDefault="00A4673D" w:rsidP="00A4673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95F68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95F68">
        <w:rPr>
          <w:rFonts w:ascii="Times New Roman" w:hAnsi="Times New Roman" w:cs="Times New Roman"/>
          <w:b/>
          <w:i/>
        </w:rPr>
        <w:t>İnsanlar hakkında ne öğreniyorum?</w:t>
      </w: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95F68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4673D" w:rsidRPr="00D95F68" w:rsidRDefault="00A4673D" w:rsidP="00A4673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667D" w:rsidRPr="00362CAB" w:rsidRDefault="007E667D" w:rsidP="007E66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E7" w:rsidRDefault="00D974E7" w:rsidP="006A549B">
      <w:r>
        <w:separator/>
      </w:r>
    </w:p>
  </w:endnote>
  <w:endnote w:type="continuationSeparator" w:id="1">
    <w:p w:rsidR="00D974E7" w:rsidRDefault="00D974E7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E7" w:rsidRDefault="00D974E7" w:rsidP="006A549B">
      <w:r>
        <w:separator/>
      </w:r>
    </w:p>
  </w:footnote>
  <w:footnote w:type="continuationSeparator" w:id="1">
    <w:p w:rsidR="00D974E7" w:rsidRDefault="00D974E7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E6164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D25B15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E6164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E6164E" w:rsidRPr="007A5653">
              <w:rPr>
                <w:smallCaps/>
                <w:sz w:val="20"/>
                <w:szCs w:val="20"/>
              </w:rPr>
              <w:fldChar w:fldCharType="separate"/>
            </w:r>
            <w:r w:rsidR="00D25B15">
              <w:rPr>
                <w:smallCaps/>
                <w:noProof/>
                <w:sz w:val="20"/>
                <w:szCs w:val="20"/>
              </w:rPr>
              <w:t>1</w:t>
            </w:r>
            <w:r w:rsidR="00E6164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1727A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36151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667D"/>
    <w:rsid w:val="007E7E5B"/>
    <w:rsid w:val="007F5B76"/>
    <w:rsid w:val="007F63B4"/>
    <w:rsid w:val="00836905"/>
    <w:rsid w:val="008379A1"/>
    <w:rsid w:val="008834F9"/>
    <w:rsid w:val="00891333"/>
    <w:rsid w:val="008924CC"/>
    <w:rsid w:val="008A6805"/>
    <w:rsid w:val="008B0F60"/>
    <w:rsid w:val="008B5437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4673D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B15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974E7"/>
    <w:rsid w:val="00DA747D"/>
    <w:rsid w:val="00DB0E9D"/>
    <w:rsid w:val="00DB5169"/>
    <w:rsid w:val="00DF1C19"/>
    <w:rsid w:val="00DF2C73"/>
    <w:rsid w:val="00E27B23"/>
    <w:rsid w:val="00E55761"/>
    <w:rsid w:val="00E6164E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2025-06-02T17:35:00Z</dcterms:modified>
</cp:coreProperties>
</file>