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6C" w:rsidRPr="00FB7619" w:rsidRDefault="002C5A6C" w:rsidP="002C5A6C">
      <w:pPr>
        <w:pStyle w:val="BODY"/>
        <w:widowControl w:val="0"/>
        <w:pBdr>
          <w:bottom w:val="single" w:sz="4" w:space="1" w:color="auto"/>
        </w:pBdr>
        <w:ind w:left="-284" w:right="-284"/>
        <w:jc w:val="both"/>
        <w:rPr>
          <w:rFonts w:ascii="Times New Roman" w:eastAsia="Times New Roman" w:hAnsi="Times New Roman" w:cs="Times New Roman"/>
          <w:b/>
        </w:rPr>
      </w:pPr>
      <w:r w:rsidRPr="00FB7619">
        <w:rPr>
          <w:rFonts w:ascii="Times New Roman" w:eastAsia="Times New Roman" w:hAnsi="Times New Roman" w:cs="Times New Roman"/>
          <w:b/>
        </w:rPr>
        <w:t>Matta 13:44-52, Luka 8:16-18, 8:1-3</w:t>
      </w:r>
    </w:p>
    <w:p w:rsidR="002C5A6C" w:rsidRPr="008E2306" w:rsidRDefault="002C5A6C" w:rsidP="002C5A6C">
      <w:pPr>
        <w:rPr>
          <w:rFonts w:ascii="Times New Roman" w:hAnsi="Times New Roman" w:cs="Times New Roman"/>
          <w:sz w:val="20"/>
          <w:szCs w:val="20"/>
        </w:rPr>
      </w:pPr>
    </w:p>
    <w:p w:rsidR="002C5A6C" w:rsidRPr="008E2306" w:rsidRDefault="002C5A6C" w:rsidP="002C5A6C">
      <w:pPr>
        <w:rPr>
          <w:rFonts w:ascii="Times New Roman" w:hAnsi="Times New Roman" w:cs="Times New Roman"/>
          <w:sz w:val="20"/>
          <w:szCs w:val="20"/>
        </w:rPr>
      </w:pPr>
    </w:p>
    <w:p w:rsidR="002C5A6C"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"G</w:t>
      </w:r>
      <w:r w:rsidRPr="008E2306">
        <w:rPr>
          <w:rFonts w:ascii="Times New Roman" w:hAnsi="Times New Roman" w:cs="Times New Roman"/>
          <w:color w:val="292F33"/>
        </w:rPr>
        <w:t>öklerin Egemenliği, tarlada saklı bir defineye benzer. Onu bulan yeniden sakladı, sevinçle koşup gitti, varını yoğunu satıp tarlayı satın aldı. </w:t>
      </w: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Yine G</w:t>
      </w:r>
      <w:r w:rsidRPr="008E2306">
        <w:rPr>
          <w:rFonts w:ascii="Times New Roman" w:hAnsi="Times New Roman" w:cs="Times New Roman"/>
          <w:color w:val="292F33"/>
        </w:rPr>
        <w:t>öklerin Egemenliği, güzel inciler arayan bir tüccara benzer. </w:t>
      </w:r>
      <w:r w:rsidRPr="008E2306">
        <w:rPr>
          <w:rFonts w:ascii="Times New Roman" w:eastAsia="Batang" w:hAnsi="Times New Roman" w:cs="Times New Roman"/>
          <w:color w:val="292F33"/>
        </w:rPr>
        <w:t>T</w:t>
      </w:r>
      <w:r w:rsidRPr="008E2306">
        <w:rPr>
          <w:rFonts w:ascii="Times New Roman" w:hAnsi="Times New Roman" w:cs="Times New Roman"/>
          <w:color w:val="292F33"/>
        </w:rPr>
        <w:t>üccar, çok değerli bir inci bulunca gitti, varını yoğunu satıp o inciyi satın aldı. </w:t>
      </w:r>
    </w:p>
    <w:p w:rsidR="002C5A6C" w:rsidRPr="008E2306" w:rsidRDefault="002C5A6C" w:rsidP="002C5A6C">
      <w:pPr>
        <w:widowControl w:val="0"/>
        <w:autoSpaceDE w:val="0"/>
        <w:autoSpaceDN w:val="0"/>
        <w:adjustRightInd w:val="0"/>
        <w:spacing w:before="60" w:after="60"/>
        <w:rPr>
          <w:rFonts w:ascii="Times New Roman" w:eastAsia="Batang" w:hAnsi="Times New Roman" w:cs="Times New Roman"/>
          <w:b/>
          <w:bCs/>
          <w:color w:val="292F33"/>
        </w:rPr>
      </w:pP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Yine G</w:t>
      </w:r>
      <w:r w:rsidRPr="008E2306">
        <w:rPr>
          <w:rFonts w:ascii="Times New Roman" w:hAnsi="Times New Roman" w:cs="Times New Roman"/>
          <w:color w:val="292F33"/>
        </w:rPr>
        <w:t xml:space="preserve">öklerin Egemenliği, denize atılan ve her çeşit balığı toplayan ağa benzer.  </w:t>
      </w:r>
      <w:r w:rsidRPr="008E2306">
        <w:rPr>
          <w:rFonts w:ascii="Times New Roman" w:eastAsia="Batang" w:hAnsi="Times New Roman" w:cs="Times New Roman"/>
          <w:color w:val="292F33"/>
        </w:rPr>
        <w:t>A</w:t>
      </w:r>
      <w:r w:rsidRPr="008E2306">
        <w:rPr>
          <w:rFonts w:ascii="Times New Roman" w:hAnsi="Times New Roman" w:cs="Times New Roman"/>
          <w:color w:val="292F33"/>
        </w:rPr>
        <w:t>ğ dolunca onu kıyıya çekerler. Oturup işe yarayan balıkları kaplara koyar, yaramayanları atarlar. Çağın sonunda da böyle olacak. Melekler gelecek, kötü kişileri doğruların arasından ayırıp kızgın fırına atacaklar. Orada ağlayış ve diş gıcırtısı olacaktır." </w:t>
      </w:r>
    </w:p>
    <w:p w:rsidR="002C5A6C" w:rsidRPr="008E2306" w:rsidRDefault="002C5A6C" w:rsidP="002C5A6C">
      <w:pPr>
        <w:widowControl w:val="0"/>
        <w:autoSpaceDE w:val="0"/>
        <w:autoSpaceDN w:val="0"/>
        <w:adjustRightInd w:val="0"/>
        <w:spacing w:before="60" w:after="60"/>
        <w:rPr>
          <w:rFonts w:ascii="Times New Roman" w:eastAsia="Batang" w:hAnsi="Times New Roman" w:cs="Times New Roman"/>
          <w:b/>
          <w:bCs/>
          <w:color w:val="292F33"/>
        </w:rPr>
      </w:pP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8E2306">
        <w:rPr>
          <w:rFonts w:ascii="Times New Roman" w:hAnsi="Times New Roman" w:cs="Times New Roman"/>
          <w:color w:val="292F33"/>
        </w:rPr>
        <w:t>İsa, "Bütün bunları anladınız mı?" diye sordu. "Evet" karşılığını verdiler. </w:t>
      </w:r>
      <w:r w:rsidRPr="008E2306">
        <w:rPr>
          <w:rFonts w:ascii="Times New Roman" w:eastAsia="Batang" w:hAnsi="Times New Roman" w:cs="Times New Roman"/>
          <w:color w:val="292F33"/>
        </w:rPr>
        <w:t>O da onlara, "</w:t>
      </w:r>
      <w:r w:rsidRPr="008E2306">
        <w:rPr>
          <w:rFonts w:ascii="Times New Roman" w:hAnsi="Times New Roman" w:cs="Times New Roman"/>
          <w:color w:val="292F33"/>
        </w:rPr>
        <w:t>İşte böylece Göklerin Egemenliği için eğitilmiş her din bilgini, hazinesinden hem yeni hem eski değerler çıkaran bir mal sahibine benzer" dedi. </w:t>
      </w: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"Hi</w:t>
      </w:r>
      <w:r w:rsidRPr="008E2306">
        <w:rPr>
          <w:rFonts w:ascii="Times New Roman" w:hAnsi="Times New Roman" w:cs="Times New Roman"/>
          <w:color w:val="292F33"/>
        </w:rPr>
        <w:t>ç kimse kandil yakıp bunu bir kapla örtmez, ya da yatağın altına koymaz. Tersine, içeri girenler ışığı görsünler diye onu kandilliğe koyar. Çünkü açığa çıkarılmayacak gizli hiçbir şey yok; bilinmeyecek, aydınlığa çıkmayacak saklı hiçbir şey yoktur. </w:t>
      </w:r>
      <w:r w:rsidRPr="008E2306">
        <w:rPr>
          <w:rFonts w:ascii="Times New Roman" w:eastAsia="Batang" w:hAnsi="Times New Roman" w:cs="Times New Roman"/>
          <w:color w:val="292F33"/>
        </w:rPr>
        <w:t>Bunun i</w:t>
      </w:r>
      <w:r w:rsidRPr="008E2306">
        <w:rPr>
          <w:rFonts w:ascii="Times New Roman" w:hAnsi="Times New Roman" w:cs="Times New Roman"/>
          <w:color w:val="292F33"/>
        </w:rPr>
        <w:t>çin, nasıl dinlediğinize dikkat edin. Kimde varsa, ona daha çok verilecek. Ama kimde yoksa, kendisinde var sandığı bile elinden alınacak." </w:t>
      </w:r>
    </w:p>
    <w:p w:rsidR="002C5A6C" w:rsidRPr="008E2306" w:rsidRDefault="002C5A6C" w:rsidP="002C5A6C">
      <w:pPr>
        <w:pStyle w:val="BODY"/>
        <w:widowControl w:val="0"/>
        <w:jc w:val="both"/>
        <w:rPr>
          <w:rFonts w:ascii="Times New Roman" w:eastAsia="Times New Roman" w:hAnsi="Times New Roman" w:cs="Times New Roman"/>
          <w:sz w:val="22"/>
          <w:szCs w:val="22"/>
        </w:rPr>
      </w:pPr>
    </w:p>
    <w:p w:rsidR="002C5A6C" w:rsidRPr="008E2306" w:rsidRDefault="002C5A6C" w:rsidP="002C5A6C">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8E2306">
        <w:rPr>
          <w:rFonts w:ascii="Times New Roman" w:eastAsia="Batang" w:hAnsi="Times New Roman" w:cs="Times New Roman"/>
          <w:color w:val="292F33"/>
        </w:rPr>
        <w:t>Bundan kısa bir s</w:t>
      </w:r>
      <w:r w:rsidRPr="008E2306">
        <w:rPr>
          <w:rFonts w:ascii="Times New Roman" w:hAnsi="Times New Roman" w:cs="Times New Roman"/>
          <w:color w:val="292F33"/>
        </w:rPr>
        <w:t>üre sonra İsa on iki öğrencisiyle birlikte köy kent dolaşmaya başladı. Tanrı'nın Egemenliği'ni duyurup müjdeliyordu. </w:t>
      </w:r>
      <w:r w:rsidRPr="008E2306">
        <w:rPr>
          <w:rFonts w:ascii="Times New Roman" w:eastAsia="Batang" w:hAnsi="Times New Roman" w:cs="Times New Roman"/>
          <w:color w:val="292F33"/>
        </w:rPr>
        <w:t>K</w:t>
      </w:r>
      <w:r w:rsidRPr="008E2306">
        <w:rPr>
          <w:rFonts w:ascii="Times New Roman" w:hAnsi="Times New Roman" w:cs="Times New Roman"/>
          <w:color w:val="292F33"/>
        </w:rPr>
        <w:t>ötü ruhlardan ve hastalıklardan kurtulan bazı kadınlar, içinden yedi cin çıkmış olan Mecdelli denilen Meryem, Hirodes'in kâhyası Kuza'nın karısı Yohanna, Suzanna ve daha birçokları İsa'yla birlikte dolaşıyordu. Bunlar, kendi olanaklarıyla İsa'ya ve öğrencilerine yardım ediyorlardı. </w:t>
      </w:r>
    </w:p>
    <w:p w:rsidR="002C5A6C" w:rsidRDefault="002C5A6C" w:rsidP="002C5A6C"/>
    <w:p w:rsidR="002C5A6C" w:rsidRDefault="002C5A6C" w:rsidP="002C5A6C"/>
    <w:p w:rsidR="002C5A6C" w:rsidRDefault="002C5A6C" w:rsidP="002C5A6C"/>
    <w:p w:rsidR="002C5A6C" w:rsidRDefault="002C5A6C" w:rsidP="002C5A6C"/>
    <w:p w:rsidR="002C5A6C" w:rsidRDefault="002C5A6C" w:rsidP="002C5A6C"/>
    <w:p w:rsidR="002C5A6C" w:rsidRDefault="002C5A6C" w:rsidP="002C5A6C"/>
    <w:p w:rsidR="002C5A6C" w:rsidRDefault="002C5A6C" w:rsidP="002C5A6C"/>
    <w:p w:rsidR="002C5A6C" w:rsidRDefault="002C5A6C" w:rsidP="002C5A6C"/>
    <w:p w:rsidR="002C5A6C" w:rsidRPr="00E55761" w:rsidRDefault="002C5A6C" w:rsidP="002C5A6C">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Göklerin Egemenliği</w:t>
      </w:r>
    </w:p>
    <w:p w:rsidR="002C5A6C" w:rsidRPr="00E55761" w:rsidRDefault="002C5A6C" w:rsidP="002C5A6C">
      <w:pPr>
        <w:rPr>
          <w:rFonts w:ascii="Times New Roman" w:hAnsi="Times New Roman" w:cs="Times New Roman"/>
        </w:rPr>
      </w:pPr>
    </w:p>
    <w:p w:rsidR="002C5A6C" w:rsidRPr="00E55761" w:rsidRDefault="002C5A6C" w:rsidP="002C5A6C">
      <w:pPr>
        <w:rPr>
          <w:rFonts w:ascii="Times New Roman" w:hAnsi="Times New Roman" w:cs="Times New Roman"/>
        </w:rPr>
      </w:pPr>
    </w:p>
    <w:p w:rsidR="002C5A6C" w:rsidRPr="00E55761" w:rsidRDefault="002C5A6C" w:rsidP="002C5A6C">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Tanrı’nın Egemenliği’ni anlattıktan sonra öğrencilerinin anlayıp anlamadığını kontrol eder. Tanrı’nın sözlerini anlayabiliyor muyum?</w:t>
      </w: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p>
    <w:p w:rsidR="002C5A6C" w:rsidRPr="00E55761" w:rsidRDefault="002C5A6C" w:rsidP="002C5A6C">
      <w:pPr>
        <w:pStyle w:val="BODY"/>
        <w:widowControl w:val="0"/>
        <w:ind w:right="-284"/>
        <w:jc w:val="both"/>
        <w:rPr>
          <w:rFonts w:ascii="Times New Roman" w:hAnsi="Times New Roman" w:cs="Times New Roman"/>
          <w:sz w:val="22"/>
          <w:szCs w:val="22"/>
        </w:rPr>
      </w:pPr>
    </w:p>
    <w:p w:rsidR="002C5A6C" w:rsidRPr="00E55761" w:rsidRDefault="002C5A6C" w:rsidP="002C5A6C">
      <w:pPr>
        <w:pStyle w:val="BODY"/>
        <w:widowControl w:val="0"/>
        <w:jc w:val="both"/>
        <w:rPr>
          <w:rFonts w:ascii="Times New Roman" w:hAnsi="Times New Roman" w:cs="Times New Roman"/>
          <w:sz w:val="22"/>
          <w:szCs w:val="22"/>
        </w:rPr>
      </w:pPr>
    </w:p>
    <w:p w:rsidR="002C5A6C" w:rsidRPr="00E55761" w:rsidRDefault="002C5A6C" w:rsidP="002C5A6C">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Mecdelli Meryem, Yohanna, Suzanna ve daha birçokları İsa’yla dolaşıp kendi olanaklarıyla yardımda bulunuyordu. Kilise demek bir arada yaşamak ve birbirine yardımcı olmaktır.</w:t>
      </w: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hAnsi="Times New Roman" w:cs="Times New Roman"/>
          <w:sz w:val="22"/>
          <w:szCs w:val="22"/>
        </w:rPr>
      </w:pPr>
    </w:p>
    <w:p w:rsidR="002C5A6C" w:rsidRPr="00E55761" w:rsidRDefault="002C5A6C" w:rsidP="002C5A6C">
      <w:pPr>
        <w:pStyle w:val="BODY"/>
        <w:widowControl w:val="0"/>
        <w:numPr>
          <w:ilvl w:val="0"/>
          <w:numId w:val="27"/>
        </w:numPr>
        <w:ind w:left="227" w:right="-284"/>
        <w:jc w:val="both"/>
        <w:rPr>
          <w:rFonts w:ascii="Times New Roman" w:hAnsi="Times New Roman" w:cs="Times New Roman"/>
          <w:sz w:val="22"/>
          <w:szCs w:val="22"/>
        </w:rPr>
      </w:pPr>
    </w:p>
    <w:p w:rsidR="002C5A6C" w:rsidRPr="00E55761" w:rsidRDefault="002C5A6C" w:rsidP="002C5A6C">
      <w:pPr>
        <w:pStyle w:val="BODY"/>
        <w:widowControl w:val="0"/>
        <w:ind w:right="-284"/>
        <w:jc w:val="both"/>
        <w:rPr>
          <w:rFonts w:ascii="Times New Roman" w:hAnsi="Times New Roman" w:cs="Times New Roman"/>
          <w:sz w:val="22"/>
          <w:szCs w:val="22"/>
        </w:rPr>
      </w:pPr>
    </w:p>
    <w:p w:rsidR="002C5A6C" w:rsidRPr="00E55761" w:rsidRDefault="002C5A6C" w:rsidP="002C5A6C">
      <w:pPr>
        <w:pStyle w:val="BODY"/>
        <w:widowControl w:val="0"/>
        <w:jc w:val="both"/>
        <w:rPr>
          <w:rFonts w:ascii="Times New Roman" w:hAnsi="Times New Roman" w:cs="Times New Roman"/>
          <w:sz w:val="22"/>
          <w:szCs w:val="22"/>
        </w:rPr>
      </w:pPr>
    </w:p>
    <w:p w:rsidR="002C5A6C" w:rsidRPr="00E55761" w:rsidRDefault="002C5A6C" w:rsidP="002C5A6C">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2C5A6C" w:rsidRPr="00E55761" w:rsidRDefault="002C5A6C" w:rsidP="002C5A6C">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Kimde varsa, ona daha çok verilecek, kimde yoksa kendisinde var sandığı bile elinden alınacak. Ben de ne var? Ellerim boş bir şekilde Rab’bin huzuruna çıkmaya cüret ediyor muyum? Yoksa ellerim dolu dolu Rab’nin huzuruna çıkmaya mı hazırlanıyorum?</w:t>
      </w:r>
    </w:p>
    <w:p w:rsidR="002C5A6C" w:rsidRPr="00E55761" w:rsidRDefault="002C5A6C" w:rsidP="002C5A6C">
      <w:pPr>
        <w:pStyle w:val="BODY"/>
        <w:widowControl w:val="0"/>
        <w:numPr>
          <w:ilvl w:val="0"/>
          <w:numId w:val="27"/>
        </w:numPr>
        <w:ind w:left="227" w:right="-284"/>
        <w:jc w:val="both"/>
        <w:rPr>
          <w:rFonts w:ascii="Times New Roman" w:eastAsia="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eastAsia="Times New Roman" w:hAnsi="Times New Roman" w:cs="Times New Roman"/>
          <w:sz w:val="22"/>
          <w:szCs w:val="22"/>
        </w:rPr>
      </w:pPr>
    </w:p>
    <w:p w:rsidR="002C5A6C" w:rsidRPr="00E55761" w:rsidRDefault="002C5A6C" w:rsidP="002C5A6C">
      <w:pPr>
        <w:pStyle w:val="BODY"/>
        <w:widowControl w:val="0"/>
        <w:ind w:left="227" w:right="-284"/>
        <w:jc w:val="both"/>
        <w:rPr>
          <w:rFonts w:ascii="Times New Roman" w:eastAsia="Times New Roman" w:hAnsi="Times New Roman" w:cs="Times New Roman"/>
          <w:sz w:val="22"/>
          <w:szCs w:val="22"/>
        </w:rPr>
      </w:pPr>
    </w:p>
    <w:p w:rsidR="002C5A6C" w:rsidRPr="00E55761" w:rsidRDefault="002C5A6C" w:rsidP="002C5A6C">
      <w:pPr>
        <w:pStyle w:val="BODY"/>
        <w:widowControl w:val="0"/>
        <w:numPr>
          <w:ilvl w:val="0"/>
          <w:numId w:val="27"/>
        </w:numPr>
        <w:ind w:left="227" w:right="-284"/>
        <w:jc w:val="both"/>
        <w:rPr>
          <w:rFonts w:ascii="Times New Roman" w:eastAsia="Times New Roman" w:hAnsi="Times New Roman" w:cs="Times New Roman"/>
          <w:sz w:val="22"/>
          <w:szCs w:val="22"/>
        </w:rPr>
      </w:pPr>
    </w:p>
    <w:p w:rsidR="002C5A6C" w:rsidRPr="00C72365" w:rsidRDefault="002C5A6C" w:rsidP="002C5A6C">
      <w:pPr>
        <w:pStyle w:val="BODY"/>
        <w:widowControl w:val="0"/>
        <w:ind w:left="-284"/>
        <w:jc w:val="both"/>
        <w:rPr>
          <w:rFonts w:ascii="Times New Roman" w:hAnsi="Times New Roman" w:cs="Times New Roman"/>
          <w:bCs/>
          <w:sz w:val="22"/>
          <w:szCs w:val="22"/>
        </w:rPr>
      </w:pPr>
    </w:p>
    <w:p w:rsidR="00042B2D" w:rsidRPr="00362CAB" w:rsidRDefault="00042B2D" w:rsidP="00042B2D">
      <w:pPr>
        <w:pStyle w:val="BODY"/>
        <w:widowControl w:val="0"/>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97C" w:rsidRDefault="0013297C" w:rsidP="006A549B">
      <w:r>
        <w:separator/>
      </w:r>
    </w:p>
  </w:endnote>
  <w:endnote w:type="continuationSeparator" w:id="1">
    <w:p w:rsidR="0013297C" w:rsidRDefault="0013297C"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97C" w:rsidRDefault="0013297C" w:rsidP="006A549B">
      <w:r>
        <w:separator/>
      </w:r>
    </w:p>
  </w:footnote>
  <w:footnote w:type="continuationSeparator" w:id="1">
    <w:p w:rsidR="0013297C" w:rsidRDefault="0013297C"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B111DD"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EA1BF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B111DD" w:rsidRPr="007A5653">
              <w:rPr>
                <w:smallCaps/>
                <w:sz w:val="20"/>
                <w:szCs w:val="20"/>
              </w:rPr>
              <w:fldChar w:fldCharType="begin"/>
            </w:r>
            <w:r w:rsidRPr="007A5653">
              <w:rPr>
                <w:smallCaps/>
                <w:sz w:val="20"/>
                <w:szCs w:val="20"/>
              </w:rPr>
              <w:instrText>PAGE   \* MERGEFORMAT</w:instrText>
            </w:r>
            <w:r w:rsidR="00B111DD" w:rsidRPr="007A5653">
              <w:rPr>
                <w:smallCaps/>
                <w:sz w:val="20"/>
                <w:szCs w:val="20"/>
              </w:rPr>
              <w:fldChar w:fldCharType="separate"/>
            </w:r>
            <w:r w:rsidR="00EA1BF4">
              <w:rPr>
                <w:smallCaps/>
                <w:noProof/>
                <w:sz w:val="20"/>
                <w:szCs w:val="20"/>
              </w:rPr>
              <w:t>1</w:t>
            </w:r>
            <w:r w:rsidR="00B111DD"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1442"/>
  </w:hdrShapeDefaults>
  <w:footnotePr>
    <w:footnote w:id="0"/>
    <w:footnote w:id="1"/>
  </w:footnotePr>
  <w:endnotePr>
    <w:endnote w:id="0"/>
    <w:endnote w:id="1"/>
  </w:endnotePr>
  <w:compat/>
  <w:rsids>
    <w:rsidRoot w:val="006A549B"/>
    <w:rsid w:val="000001B6"/>
    <w:rsid w:val="0000177F"/>
    <w:rsid w:val="00004F31"/>
    <w:rsid w:val="00006AB4"/>
    <w:rsid w:val="00012609"/>
    <w:rsid w:val="00042B2D"/>
    <w:rsid w:val="000560FC"/>
    <w:rsid w:val="00057B2D"/>
    <w:rsid w:val="00063DE5"/>
    <w:rsid w:val="00083B54"/>
    <w:rsid w:val="000A09FE"/>
    <w:rsid w:val="000B73A6"/>
    <w:rsid w:val="000C641A"/>
    <w:rsid w:val="000D78FE"/>
    <w:rsid w:val="00110657"/>
    <w:rsid w:val="0012301D"/>
    <w:rsid w:val="00130C9B"/>
    <w:rsid w:val="0013297C"/>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C5A6C"/>
    <w:rsid w:val="002D2185"/>
    <w:rsid w:val="002E7B4D"/>
    <w:rsid w:val="002F1EB5"/>
    <w:rsid w:val="00307023"/>
    <w:rsid w:val="00340308"/>
    <w:rsid w:val="00345479"/>
    <w:rsid w:val="00362CAB"/>
    <w:rsid w:val="00364641"/>
    <w:rsid w:val="00374C04"/>
    <w:rsid w:val="003813C0"/>
    <w:rsid w:val="00396A8C"/>
    <w:rsid w:val="003A16B8"/>
    <w:rsid w:val="003A4381"/>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116"/>
    <w:rsid w:val="008E2306"/>
    <w:rsid w:val="008E7BF8"/>
    <w:rsid w:val="00905D83"/>
    <w:rsid w:val="00937347"/>
    <w:rsid w:val="00940D3C"/>
    <w:rsid w:val="0094358F"/>
    <w:rsid w:val="00943685"/>
    <w:rsid w:val="00951BBA"/>
    <w:rsid w:val="00964207"/>
    <w:rsid w:val="00971F09"/>
    <w:rsid w:val="00997BD4"/>
    <w:rsid w:val="009B2BC6"/>
    <w:rsid w:val="009B3AA4"/>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111DD"/>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BF4"/>
    <w:rsid w:val="00EA1F9D"/>
    <w:rsid w:val="00EB1204"/>
    <w:rsid w:val="00ED27C1"/>
    <w:rsid w:val="00EE11BD"/>
    <w:rsid w:val="00F27DA6"/>
    <w:rsid w:val="00F47E04"/>
    <w:rsid w:val="00F75A6C"/>
    <w:rsid w:val="00F802E9"/>
    <w:rsid w:val="00F90C20"/>
    <w:rsid w:val="00F90F3E"/>
    <w:rsid w:val="00F94EAE"/>
    <w:rsid w:val="00F959A1"/>
    <w:rsid w:val="00FB1A23"/>
    <w:rsid w:val="00FB3B8D"/>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368</Words>
  <Characters>2099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44</cp:revision>
  <dcterms:created xsi:type="dcterms:W3CDTF">2024-01-30T14:23:00Z</dcterms:created>
  <dcterms:modified xsi:type="dcterms:W3CDTF">2025-06-02T17:24:00Z</dcterms:modified>
</cp:coreProperties>
</file>